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3DE9A" w14:textId="77777777" w:rsidR="001A2C10" w:rsidRPr="001A2C10" w:rsidRDefault="001A2C10" w:rsidP="001A2C10">
      <w:pPr>
        <w:rPr>
          <w:b/>
          <w:bCs/>
        </w:rPr>
      </w:pPr>
      <w:r w:rsidRPr="001A2C10">
        <w:rPr>
          <w:b/>
          <w:bCs/>
        </w:rPr>
        <w:t>Резюме</w:t>
      </w:r>
    </w:p>
    <w:p w14:paraId="6B5F9116" w14:textId="3F6A72F3" w:rsidR="001A2C10" w:rsidRDefault="001A2C10" w:rsidP="001A2C10">
      <w:r>
        <w:t>Терапевтическая гипотермия представляет собой современный метод лечения, включенный в рекомендации</w:t>
      </w:r>
      <w:r>
        <w:t xml:space="preserve"> </w:t>
      </w:r>
      <w:r>
        <w:t>по кардиологии в 2012 г. Основной целью представленной работы является краткое изложение современной</w:t>
      </w:r>
      <w:r>
        <w:t xml:space="preserve"> </w:t>
      </w:r>
      <w:r>
        <w:t>информации об использовании терапевтической гипотермии при инфаркте миокарда с подъемом сегмента ST (ИМ↑ST) по состоянию на 2014 г. В работе описана область применения данного метода в лечении</w:t>
      </w:r>
      <w:r>
        <w:t xml:space="preserve"> </w:t>
      </w:r>
      <w:r>
        <w:t>ИМ и преимущества его использования, а также рассматриваются результаты экспериментов на животныхи рандомизированных клинических исследований: COOL-MI, ICE-IT, RAPID MI-ICE, CHILL-MI, касательно гипотермического воздействия в рамках лечения ИМ↑ST. В заключение следует подчеркнуть, что результаты</w:t>
      </w:r>
      <w:r>
        <w:t xml:space="preserve"> </w:t>
      </w:r>
      <w:r>
        <w:t xml:space="preserve">рандомизированных, контролируемых исследований свидетельствуют о безопасности </w:t>
      </w:r>
      <w:bookmarkStart w:id="0" w:name="_GoBack"/>
      <w:r>
        <w:t xml:space="preserve">использования терапевтической гипотермии у пациентов с ИМ↑ST, а также о наличии </w:t>
      </w:r>
      <w:bookmarkEnd w:id="0"/>
      <w:r>
        <w:t>кардиопротективного эффекта у этой процедуры.</w:t>
      </w:r>
    </w:p>
    <w:p w14:paraId="4C4DDC59" w14:textId="3B22C2B1" w:rsidR="001A2C10" w:rsidRPr="001A2C10" w:rsidRDefault="001A2C10" w:rsidP="001A2C10">
      <w:pPr>
        <w:rPr>
          <w:b/>
          <w:bCs/>
        </w:rPr>
      </w:pPr>
      <w:r w:rsidRPr="001A2C10">
        <w:rPr>
          <w:b/>
          <w:bCs/>
        </w:rPr>
        <w:t>Ключевые слова</w:t>
      </w:r>
    </w:p>
    <w:p w14:paraId="3F972F93" w14:textId="71C8B05D" w:rsidR="004C4976" w:rsidRPr="001A2C10" w:rsidRDefault="001A2C10" w:rsidP="001A2C10">
      <w:r>
        <w:t>Гипотермия, инфаркт миокарда с подъемом сегмента ST, сердечно-сосудистые заболевания, инфаркт,</w:t>
      </w:r>
      <w:r>
        <w:t xml:space="preserve"> </w:t>
      </w:r>
      <w:r>
        <w:t>кардиопротекция, охлаждение</w:t>
      </w:r>
    </w:p>
    <w:sectPr w:rsidR="004C4976" w:rsidRPr="001A2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2020-04-10T09:27:00Z</dcterms:created>
  <dcterms:modified xsi:type="dcterms:W3CDTF">2020-04-10T09:27:00Z</dcterms:modified>
</cp:coreProperties>
</file>